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5680" w:rsidRDefault="00CC5680" w:rsidP="00157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C5680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 xml:space="preserve">на программу учебного предмета </w:t>
      </w:r>
    </w:p>
    <w:p w:rsidR="00ED3DC2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«</w:t>
      </w:r>
      <w:r w:rsidR="00AC2371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310713">
        <w:rPr>
          <w:rFonts w:ascii="Times New Roman" w:hAnsi="Times New Roman" w:cs="Times New Roman"/>
          <w:b/>
          <w:sz w:val="28"/>
          <w:szCs w:val="28"/>
        </w:rPr>
        <w:t>»</w:t>
      </w:r>
    </w:p>
    <w:p w:rsidR="003A4492" w:rsidRDefault="00FD540E" w:rsidP="00AC23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Аккордеон</w:t>
      </w:r>
    </w:p>
    <w:p w:rsidR="00553C56" w:rsidRPr="00310713" w:rsidRDefault="00553C56" w:rsidP="00AC23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119"/>
        <w:gridCol w:w="6520"/>
      </w:tblGrid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520" w:type="dxa"/>
          </w:tcPr>
          <w:p w:rsidR="00CC5680" w:rsidRPr="00310713" w:rsidRDefault="00601FFE" w:rsidP="0060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FFE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5680" w:rsidRPr="0031071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D540E"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  <w:r w:rsidR="00CC5680" w:rsidRPr="003107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251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6520" w:type="dxa"/>
          </w:tcPr>
          <w:p w:rsidR="00CC5680" w:rsidRPr="00310713" w:rsidRDefault="006E3776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  <w:r w:rsidR="005251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Занятия проходят в индивидуальной форме.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учебного процесса</w:t>
            </w:r>
          </w:p>
        </w:tc>
        <w:tc>
          <w:tcPr>
            <w:tcW w:w="6520" w:type="dxa"/>
          </w:tcPr>
          <w:p w:rsidR="00CC5680" w:rsidRPr="00FD540E" w:rsidRDefault="00FD540E" w:rsidP="00FD540E">
            <w:pPr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662A">
              <w:rPr>
                <w:rFonts w:ascii="Times New Roman" w:hAnsi="Times New Roman"/>
                <w:sz w:val="24"/>
                <w:szCs w:val="24"/>
              </w:rPr>
              <w:t xml:space="preserve">Программа учебного предмета «Специальность»  по виду инструмента «аккордеон», </w:t>
            </w:r>
            <w:bookmarkStart w:id="0" w:name="_GoBack"/>
            <w:bookmarkEnd w:id="0"/>
            <w:r w:rsidRPr="00E7662A">
              <w:rPr>
                <w:rFonts w:ascii="Times New Roman" w:hAnsi="Times New Roman"/>
                <w:sz w:val="24"/>
                <w:szCs w:val="24"/>
              </w:rPr>
              <w:t>разработана на основе и  с учетом федеральных государственных требований к дополнительной предпрофессиональной общеобразовательной программе в области музыкального  искусства  «Народные инструменты».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Цель учебного предмета</w:t>
            </w:r>
          </w:p>
        </w:tc>
        <w:tc>
          <w:tcPr>
            <w:tcW w:w="6520" w:type="dxa"/>
          </w:tcPr>
          <w:p w:rsidR="004639DF" w:rsidRPr="004639DF" w:rsidRDefault="0077756D" w:rsidP="004639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39DF">
              <w:rPr>
                <w:rFonts w:ascii="Times New Roman" w:eastAsia="Calibri" w:hAnsi="Times New Roman" w:cs="Times New Roman"/>
                <w:sz w:val="24"/>
                <w:szCs w:val="24"/>
              </w:rPr>
              <w:t>Цель учебного предмета</w:t>
            </w:r>
            <w:r w:rsidR="004639DF" w:rsidRPr="004639D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FD540E" w:rsidRPr="00E7662A" w:rsidRDefault="00FD540E" w:rsidP="00FD540E">
            <w:pPr>
              <w:pStyle w:val="1"/>
              <w:numPr>
                <w:ilvl w:val="0"/>
                <w:numId w:val="20"/>
              </w:numPr>
              <w:spacing w:line="276" w:lineRule="auto"/>
              <w:ind w:left="346" w:hanging="3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62A"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E7662A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о-творческих способности учащихся</w:t>
            </w:r>
            <w:r w:rsidRPr="00E7662A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приобретенных им знаний, умений и навыков, позволяющих воспринимать, осваивать и исполнять на аккордеоне произведения различных жанров и форм в соответствии с федеральными государственными требованиями;</w:t>
            </w:r>
          </w:p>
          <w:p w:rsidR="004639DF" w:rsidRPr="00FD540E" w:rsidRDefault="00FD540E" w:rsidP="00FD540E">
            <w:pPr>
              <w:numPr>
                <w:ilvl w:val="0"/>
                <w:numId w:val="20"/>
              </w:numPr>
              <w:suppressAutoHyphens/>
              <w:ind w:left="346" w:hanging="34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662A">
              <w:rPr>
                <w:rFonts w:ascii="Times New Roman" w:hAnsi="Times New Roman"/>
                <w:sz w:val="24"/>
                <w:szCs w:val="24"/>
              </w:rPr>
              <w:t>выявл</w:t>
            </w:r>
            <w:r>
              <w:rPr>
                <w:rFonts w:ascii="Times New Roman" w:hAnsi="Times New Roman"/>
                <w:sz w:val="24"/>
                <w:szCs w:val="24"/>
              </w:rPr>
              <w:t>ять</w:t>
            </w:r>
            <w:r w:rsidRPr="00E7662A">
              <w:rPr>
                <w:rFonts w:ascii="Times New Roman" w:hAnsi="Times New Roman"/>
                <w:sz w:val="24"/>
                <w:szCs w:val="24"/>
              </w:rPr>
              <w:t xml:space="preserve"> наиболее одаренных детей и </w:t>
            </w:r>
            <w:r>
              <w:rPr>
                <w:rFonts w:ascii="Times New Roman" w:hAnsi="Times New Roman"/>
                <w:sz w:val="24"/>
                <w:szCs w:val="24"/>
              </w:rPr>
              <w:t>готовить их</w:t>
            </w:r>
            <w:r w:rsidRPr="00E7662A">
              <w:rPr>
                <w:rFonts w:ascii="Times New Roman" w:hAnsi="Times New Roman"/>
                <w:sz w:val="24"/>
                <w:szCs w:val="24"/>
              </w:rPr>
              <w:t xml:space="preserve"> к продолжению обучения в профессиональных образовательных организациях, реализующих основные образовательные программы в области музыкального искусства.</w:t>
            </w:r>
          </w:p>
        </w:tc>
      </w:tr>
      <w:tr w:rsidR="004639DF" w:rsidRPr="00310713" w:rsidTr="00ED3DC2">
        <w:tc>
          <w:tcPr>
            <w:tcW w:w="568" w:type="dxa"/>
          </w:tcPr>
          <w:p w:rsidR="004639DF" w:rsidRPr="00ED3DC2" w:rsidRDefault="004639D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639DF" w:rsidRPr="00310713" w:rsidRDefault="004639D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структуре образовательной программы</w:t>
            </w:r>
          </w:p>
        </w:tc>
        <w:tc>
          <w:tcPr>
            <w:tcW w:w="6520" w:type="dxa"/>
          </w:tcPr>
          <w:p w:rsidR="004639DF" w:rsidRPr="009E0883" w:rsidRDefault="007E1F6F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предмет входит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в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обязательную 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часть,  в предметную область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>ПО.01 Музыкальное исполнительство.</w:t>
            </w:r>
          </w:p>
        </w:tc>
      </w:tr>
      <w:tr w:rsidR="00FD540E" w:rsidRPr="00310713" w:rsidTr="00ED3DC2">
        <w:tc>
          <w:tcPr>
            <w:tcW w:w="568" w:type="dxa"/>
          </w:tcPr>
          <w:p w:rsidR="00FD540E" w:rsidRPr="00ED3DC2" w:rsidRDefault="00FD540E" w:rsidP="00FD540E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D540E" w:rsidRDefault="00FD540E" w:rsidP="00FD5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0" w:type="dxa"/>
          </w:tcPr>
          <w:p w:rsidR="00FD540E" w:rsidRPr="00867F0B" w:rsidRDefault="00FD540E" w:rsidP="00FD54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7F0B">
              <w:rPr>
                <w:rFonts w:ascii="Times New Roman" w:hAnsi="Times New Roman"/>
                <w:bCs/>
                <w:sz w:val="24"/>
                <w:szCs w:val="24"/>
              </w:rPr>
              <w:t>2616,5</w:t>
            </w:r>
          </w:p>
        </w:tc>
      </w:tr>
      <w:tr w:rsidR="00FD540E" w:rsidRPr="00310713" w:rsidTr="00ED3DC2">
        <w:tc>
          <w:tcPr>
            <w:tcW w:w="568" w:type="dxa"/>
          </w:tcPr>
          <w:p w:rsidR="00FD540E" w:rsidRPr="00ED3DC2" w:rsidRDefault="00FD540E" w:rsidP="00FD540E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D540E" w:rsidRPr="00310713" w:rsidRDefault="00FD540E" w:rsidP="00FD5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(индивидуальные) </w:t>
            </w:r>
          </w:p>
        </w:tc>
        <w:tc>
          <w:tcPr>
            <w:tcW w:w="6520" w:type="dxa"/>
          </w:tcPr>
          <w:p w:rsidR="00FD540E" w:rsidRPr="00867F0B" w:rsidRDefault="00FD540E" w:rsidP="00FD54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7F0B">
              <w:rPr>
                <w:rFonts w:ascii="Times New Roman" w:hAnsi="Times New Roman"/>
                <w:bCs/>
                <w:sz w:val="24"/>
                <w:szCs w:val="24"/>
              </w:rPr>
              <w:t xml:space="preserve">559 </w:t>
            </w:r>
          </w:p>
        </w:tc>
      </w:tr>
      <w:tr w:rsidR="00FD540E" w:rsidRPr="00310713" w:rsidTr="00ED3DC2">
        <w:tc>
          <w:tcPr>
            <w:tcW w:w="568" w:type="dxa"/>
          </w:tcPr>
          <w:p w:rsidR="00FD540E" w:rsidRPr="00ED3DC2" w:rsidRDefault="00FD540E" w:rsidP="00FD540E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D540E" w:rsidRDefault="00FD540E" w:rsidP="00FD5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(трудоемкость)</w:t>
            </w:r>
          </w:p>
        </w:tc>
        <w:tc>
          <w:tcPr>
            <w:tcW w:w="6520" w:type="dxa"/>
          </w:tcPr>
          <w:p w:rsidR="00FD540E" w:rsidRPr="00867F0B" w:rsidRDefault="00FD540E" w:rsidP="00FD54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7F0B">
              <w:rPr>
                <w:rFonts w:ascii="Times New Roman" w:hAnsi="Times New Roman"/>
                <w:bCs/>
                <w:sz w:val="24"/>
                <w:szCs w:val="24"/>
              </w:rPr>
              <w:t>2057,5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дополнительного года обучения</w:t>
            </w:r>
          </w:p>
        </w:tc>
        <w:tc>
          <w:tcPr>
            <w:tcW w:w="6520" w:type="dxa"/>
          </w:tcPr>
          <w:p w:rsidR="00D04C4F" w:rsidRDefault="00C95920" w:rsidP="004639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Д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я</w:t>
            </w:r>
            <w:r w:rsidRPr="00C95920">
              <w:rPr>
                <w:rFonts w:ascii="Times New Roman" w:hAnsi="Times New Roman" w:cs="Times New Roman"/>
                <w:color w:val="000009"/>
                <w:spacing w:val="50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чащ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spacing w:val="-6"/>
                <w:w w:val="90"/>
                <w:sz w:val="24"/>
                <w:szCs w:val="24"/>
              </w:rPr>
              <w:t>х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ся</w:t>
            </w:r>
            <w:r w:rsidRPr="00C95920">
              <w:rPr>
                <w:rFonts w:ascii="Times New Roman" w:eastAsia="Times New Roman" w:hAnsi="Times New Roman" w:cs="Times New Roman"/>
                <w:color w:val="000009"/>
                <w:w w:val="90"/>
                <w:sz w:val="24"/>
                <w:szCs w:val="24"/>
              </w:rPr>
              <w:t>,</w:t>
            </w:r>
            <w:r w:rsidRPr="00C95920">
              <w:rPr>
                <w:rFonts w:ascii="Times New Roman" w:eastAsia="Times New Roman" w:hAnsi="Times New Roman" w:cs="Times New Roman"/>
                <w:color w:val="000009"/>
                <w:spacing w:val="15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ру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ю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щих</w:t>
            </w:r>
            <w:r w:rsidRPr="00C95920">
              <w:rPr>
                <w:rFonts w:ascii="Times New Roman" w:hAnsi="Times New Roman" w:cs="Times New Roman"/>
                <w:color w:val="000009"/>
                <w:spacing w:val="51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9"/>
                <w:spacing w:val="8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9"/>
                <w:spacing w:val="-6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ение</w:t>
            </w:r>
            <w:r w:rsidRPr="00C95920">
              <w:rPr>
                <w:rFonts w:ascii="Times New Roman" w:hAnsi="Times New Roman" w:cs="Times New Roman"/>
                <w:color w:val="000009"/>
                <w:spacing w:val="50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9"/>
                <w:spacing w:val="52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бр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7"/>
                <w:w w:val="90"/>
                <w:sz w:val="24"/>
                <w:szCs w:val="24"/>
              </w:rPr>
              <w:t>з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-7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ль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ы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w w:val="8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ч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еж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д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я</w:t>
            </w:r>
            <w:r w:rsidRPr="00C95920">
              <w:rPr>
                <w:rFonts w:ascii="Times New Roman" w:eastAsia="Times New Roman" w:hAnsi="Times New Roman" w:cs="Times New Roman"/>
                <w:color w:val="000009"/>
                <w:w w:val="90"/>
                <w:sz w:val="24"/>
                <w:szCs w:val="24"/>
              </w:rPr>
              <w:t>,</w:t>
            </w:r>
            <w:r w:rsidRPr="00C95920">
              <w:rPr>
                <w:rFonts w:ascii="Times New Roman" w:eastAsia="Times New Roman" w:hAnsi="Times New Roman" w:cs="Times New Roman"/>
                <w:color w:val="000009"/>
                <w:spacing w:val="30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9"/>
                <w:spacing w:val="2"/>
                <w:w w:val="90"/>
                <w:sz w:val="24"/>
                <w:szCs w:val="24"/>
              </w:rPr>
              <w:t>еа</w:t>
            </w:r>
            <w:r w:rsidRPr="00C95920">
              <w:rPr>
                <w:rFonts w:ascii="Times New Roman" w:hAnsi="Times New Roman" w:cs="Times New Roman"/>
                <w:color w:val="000009"/>
                <w:spacing w:val="-5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spacing w:val="-7"/>
                <w:w w:val="90"/>
                <w:sz w:val="24"/>
                <w:szCs w:val="24"/>
              </w:rPr>
              <w:t>з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ю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щие</w:t>
            </w:r>
            <w:r w:rsidRPr="00C95920">
              <w:rPr>
                <w:rFonts w:ascii="Times New Roman" w:hAnsi="Times New Roman" w:cs="Times New Roman"/>
                <w:color w:val="000009"/>
                <w:spacing w:val="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8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ны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spacing w:val="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ф</w:t>
            </w:r>
            <w:r w:rsidRPr="00C95920">
              <w:rPr>
                <w:rFonts w:ascii="Times New Roman" w:hAnsi="Times New Roman" w:cs="Times New Roman"/>
                <w:color w:val="000009"/>
                <w:spacing w:val="7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spacing w:val="2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льн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ые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 xml:space="preserve"> о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б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з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-7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льны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w w:val="8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3"/>
                <w:w w:val="90"/>
                <w:sz w:val="24"/>
                <w:szCs w:val="24"/>
              </w:rPr>
              <w:t>г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ам</w:t>
            </w:r>
            <w:r w:rsidRPr="00C95920">
              <w:rPr>
                <w:rFonts w:ascii="Times New Roman" w:hAnsi="Times New Roman" w:cs="Times New Roman"/>
                <w:color w:val="000000"/>
                <w:spacing w:val="-3"/>
                <w:w w:val="90"/>
                <w:sz w:val="24"/>
                <w:szCs w:val="24"/>
              </w:rPr>
              <w:t>м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ы</w:t>
            </w:r>
            <w:r w:rsidRPr="00C95920">
              <w:rPr>
                <w:rFonts w:ascii="Times New Roman" w:hAnsi="Times New Roman" w:cs="Times New Roman"/>
                <w:color w:val="000000"/>
                <w:spacing w:val="6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0"/>
                <w:spacing w:val="59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7"/>
                <w:w w:val="90"/>
                <w:sz w:val="24"/>
                <w:szCs w:val="24"/>
              </w:rPr>
              <w:t>б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0"/>
                <w:spacing w:val="64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м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з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ы</w:t>
            </w:r>
            <w:r w:rsidRPr="00C95920">
              <w:rPr>
                <w:rFonts w:ascii="Times New Roman" w:hAnsi="Times New Roman" w:cs="Times New Roman"/>
                <w:color w:val="000000"/>
                <w:spacing w:val="-5"/>
                <w:w w:val="90"/>
                <w:sz w:val="24"/>
                <w:szCs w:val="24"/>
              </w:rPr>
              <w:t>к</w:t>
            </w:r>
            <w:r w:rsidRPr="00C95920">
              <w:rPr>
                <w:rFonts w:ascii="Times New Roman" w:hAnsi="Times New Roman" w:cs="Times New Roman"/>
                <w:color w:val="000000"/>
                <w:spacing w:val="2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ль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9"/>
                <w:w w:val="90"/>
                <w:sz w:val="24"/>
                <w:szCs w:val="24"/>
              </w:rPr>
              <w:t>г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60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ис</w:t>
            </w:r>
            <w:r w:rsidRPr="00C95920">
              <w:rPr>
                <w:rFonts w:ascii="Times New Roman" w:hAnsi="Times New Roman" w:cs="Times New Roman"/>
                <w:color w:val="000000"/>
                <w:spacing w:val="-5"/>
                <w:w w:val="90"/>
                <w:sz w:val="24"/>
                <w:szCs w:val="24"/>
              </w:rPr>
              <w:t>к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сс</w:t>
            </w:r>
            <w:r w:rsidRPr="00C95920"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0"/>
                <w:spacing w:val="-7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  <w:t>,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spacing w:val="1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ро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к</w:t>
            </w:r>
            <w:r w:rsidRPr="00C95920">
              <w:rPr>
                <w:rFonts w:ascii="Times New Roman" w:hAnsi="Times New Roman" w:cs="Times New Roman"/>
                <w:color w:val="000000"/>
                <w:spacing w:val="61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8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св</w:t>
            </w:r>
            <w:r w:rsidRPr="00C95920">
              <w:rPr>
                <w:rFonts w:ascii="Times New Roman" w:hAnsi="Times New Roman" w:cs="Times New Roman"/>
                <w:color w:val="000000"/>
                <w:spacing w:val="3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ен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я</w:t>
            </w:r>
            <w:r w:rsidRPr="00C95920">
              <w:rPr>
                <w:rFonts w:ascii="Times New Roman" w:hAnsi="Times New Roman" w:cs="Times New Roman"/>
                <w:color w:val="000000"/>
                <w:spacing w:val="62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м</w:t>
            </w:r>
            <w:r w:rsidRPr="00C95920">
              <w:rPr>
                <w:rFonts w:ascii="Times New Roman" w:hAnsi="Times New Roman" w:cs="Times New Roman"/>
                <w:color w:val="000000"/>
                <w:spacing w:val="-6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7"/>
                <w:w w:val="90"/>
                <w:sz w:val="24"/>
                <w:szCs w:val="24"/>
              </w:rPr>
              <w:t>ж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ет</w:t>
            </w:r>
            <w:r w:rsidRPr="00C95920">
              <w:rPr>
                <w:rFonts w:ascii="Times New Roman" w:hAnsi="Times New Roman" w:cs="Times New Roman"/>
                <w:color w:val="000000"/>
                <w:spacing w:val="62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-3"/>
                <w:w w:val="90"/>
                <w:sz w:val="24"/>
                <w:szCs w:val="24"/>
              </w:rPr>
              <w:t>б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ы</w:t>
            </w:r>
            <w:r w:rsidRPr="00C95920">
              <w:rPr>
                <w:rFonts w:ascii="Times New Roman" w:hAnsi="Times New Roman" w:cs="Times New Roman"/>
                <w:color w:val="000000"/>
                <w:spacing w:val="-3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ь</w:t>
            </w:r>
            <w:r w:rsidRPr="00C95920">
              <w:rPr>
                <w:rFonts w:ascii="Times New Roman" w:hAnsi="Times New Roman" w:cs="Times New Roman"/>
                <w:color w:val="000000"/>
                <w:w w:val="87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ичен</w:t>
            </w:r>
            <w:r w:rsidRPr="00C95920">
              <w:rPr>
                <w:rFonts w:ascii="Times New Roman" w:hAnsi="Times New Roman" w:cs="Times New Roman"/>
                <w:color w:val="000000"/>
                <w:spacing w:val="12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0"/>
                <w:spacing w:val="1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  <w:t>1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spacing w:val="21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-9"/>
                <w:w w:val="90"/>
                <w:sz w:val="24"/>
                <w:szCs w:val="24"/>
              </w:rPr>
              <w:t>го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д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  <w:t>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FD65B8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освоения программы</w:t>
            </w:r>
          </w:p>
        </w:tc>
        <w:tc>
          <w:tcPr>
            <w:tcW w:w="6520" w:type="dxa"/>
          </w:tcPr>
          <w:p w:rsidR="00FD540E" w:rsidRPr="00E17D08" w:rsidRDefault="00FD540E" w:rsidP="00FD540E">
            <w:pPr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08">
              <w:rPr>
                <w:rFonts w:ascii="Times New Roman" w:eastAsia="Times New Roman" w:hAnsi="Times New Roman"/>
                <w:sz w:val="24"/>
                <w:szCs w:val="24"/>
              </w:rPr>
              <w:t>Результатом освоения программы «Специальность» («Народные инструменты») является приобретение обучающимися следующих знаний, умений и навыков:</w:t>
            </w:r>
          </w:p>
          <w:p w:rsidR="00FD540E" w:rsidRPr="00E17D08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08">
              <w:rPr>
                <w:rFonts w:ascii="Times New Roman" w:eastAsia="Times New Roman" w:hAnsi="Times New Roman"/>
                <w:sz w:val="24"/>
                <w:szCs w:val="24"/>
              </w:rPr>
              <w:t xml:space="preserve">наличие у обучающегося интереса к музыкальному искусству, самостоятельному музыкальному исполнительству; </w:t>
            </w:r>
          </w:p>
          <w:p w:rsidR="00FD540E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08">
              <w:rPr>
                <w:rFonts w:ascii="Times New Roman" w:eastAsia="Times New Roman" w:hAnsi="Times New Roman"/>
                <w:sz w:val="24"/>
                <w:szCs w:val="24"/>
              </w:rPr>
              <w:t>сформированный комплекс исполнительских знаний, умений и навыков, позволяющий использовать многообразные возможности народного или национального инструмента для достижения наиболее убедительной интерпретации авторского текста,</w:t>
            </w: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 xml:space="preserve"> самостоятельно накапливать репертуар из </w:t>
            </w: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музыкальных произведений различных эпох, стилей, направлений, жанров и форм; </w:t>
            </w:r>
          </w:p>
          <w:p w:rsidR="00FD540E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>знание репертуара для народного или национального инструмента, включающего произведения разных стилей и жанров в соответствии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 программными требованиями;</w:t>
            </w:r>
          </w:p>
          <w:p w:rsidR="00FD540E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 xml:space="preserve">знание художественно-исполнительских возможностей народного или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национального инструмента; </w:t>
            </w:r>
          </w:p>
          <w:p w:rsidR="00FD540E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>знание 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рофессиональной терминологии; </w:t>
            </w:r>
          </w:p>
          <w:p w:rsidR="00FD540E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>умение читать с листа несложные музыкальные произведения; навыки по воспитанию слухового контроля, умению управлять процессом исполнен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ия музыкального произведения; </w:t>
            </w:r>
          </w:p>
          <w:p w:rsidR="00FD540E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авданных технических приемов; </w:t>
            </w:r>
          </w:p>
          <w:p w:rsidR="00FD540E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 xml:space="preserve">наличие творческой инициативы, сформированных представлений о методике разучивания музыкальных произведений и приемах работы над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исполнительскими трудностями;</w:t>
            </w:r>
          </w:p>
          <w:p w:rsidR="00FD540E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>наличие музыкальной памяти, развитого мелодического, ладогарм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онического, тембрового слуха; </w:t>
            </w:r>
          </w:p>
          <w:p w:rsidR="00CC5680" w:rsidRPr="00FD540E" w:rsidRDefault="00FD540E" w:rsidP="00FD540E">
            <w:pPr>
              <w:numPr>
                <w:ilvl w:val="0"/>
                <w:numId w:val="17"/>
              </w:num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 xml:space="preserve">наличие навыков </w:t>
            </w:r>
            <w:proofErr w:type="spellStart"/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>репетиционно</w:t>
            </w:r>
            <w:proofErr w:type="spellEnd"/>
            <w:r w:rsidRPr="0028179C">
              <w:rPr>
                <w:rFonts w:ascii="Times New Roman" w:eastAsia="Times New Roman" w:hAnsi="Times New Roman"/>
                <w:sz w:val="24"/>
                <w:szCs w:val="24"/>
              </w:rPr>
              <w:t>-концертной работы в качестве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солиста.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Основные виды контроля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учащихся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Итоговая  аттестация учащихся</w:t>
            </w:r>
          </w:p>
        </w:tc>
      </w:tr>
    </w:tbl>
    <w:p w:rsidR="003A4492" w:rsidRDefault="003A4492">
      <w:pPr>
        <w:rPr>
          <w:rFonts w:ascii="Times New Roman" w:hAnsi="Times New Roman" w:cs="Times New Roman"/>
        </w:rPr>
      </w:pPr>
    </w:p>
    <w:p w:rsidR="007E1F6F" w:rsidRPr="00310713" w:rsidRDefault="007E1F6F">
      <w:pPr>
        <w:rPr>
          <w:rFonts w:ascii="Times New Roman" w:hAnsi="Times New Roman" w:cs="Times New Roman"/>
        </w:rPr>
      </w:pPr>
    </w:p>
    <w:sectPr w:rsidR="007E1F6F" w:rsidRPr="00310713" w:rsidSect="00ED3DC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5">
    <w:altName w:val="Times New Roman"/>
    <w:panose1 w:val="020B0604020202020204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538" w:hanging="111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0B8C23E5"/>
    <w:multiLevelType w:val="hybridMultilevel"/>
    <w:tmpl w:val="942CD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234F"/>
    <w:multiLevelType w:val="hybridMultilevel"/>
    <w:tmpl w:val="54C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90AFA"/>
    <w:multiLevelType w:val="hybridMultilevel"/>
    <w:tmpl w:val="89D8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93CD8"/>
    <w:multiLevelType w:val="hybridMultilevel"/>
    <w:tmpl w:val="B332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857"/>
    <w:multiLevelType w:val="hybridMultilevel"/>
    <w:tmpl w:val="5860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92938"/>
    <w:multiLevelType w:val="hybridMultilevel"/>
    <w:tmpl w:val="02445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07889"/>
    <w:multiLevelType w:val="hybridMultilevel"/>
    <w:tmpl w:val="D39E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25712"/>
    <w:multiLevelType w:val="hybridMultilevel"/>
    <w:tmpl w:val="17463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A5ED8"/>
    <w:multiLevelType w:val="hybridMultilevel"/>
    <w:tmpl w:val="9E62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86D2E"/>
    <w:multiLevelType w:val="hybridMultilevel"/>
    <w:tmpl w:val="9754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76C92"/>
    <w:multiLevelType w:val="hybridMultilevel"/>
    <w:tmpl w:val="BEB6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894970"/>
    <w:multiLevelType w:val="hybridMultilevel"/>
    <w:tmpl w:val="1070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E7304"/>
    <w:multiLevelType w:val="hybridMultilevel"/>
    <w:tmpl w:val="B2BE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C2E0D"/>
    <w:multiLevelType w:val="hybridMultilevel"/>
    <w:tmpl w:val="E2CEA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111A16"/>
    <w:multiLevelType w:val="hybridMultilevel"/>
    <w:tmpl w:val="D0061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76DFC"/>
    <w:multiLevelType w:val="hybridMultilevel"/>
    <w:tmpl w:val="4F22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840A8"/>
    <w:multiLevelType w:val="hybridMultilevel"/>
    <w:tmpl w:val="4852F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94158"/>
    <w:multiLevelType w:val="hybridMultilevel"/>
    <w:tmpl w:val="1D5A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226F9"/>
    <w:multiLevelType w:val="hybridMultilevel"/>
    <w:tmpl w:val="A41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D141F"/>
    <w:multiLevelType w:val="hybridMultilevel"/>
    <w:tmpl w:val="34DA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E30C9A"/>
    <w:multiLevelType w:val="hybridMultilevel"/>
    <w:tmpl w:val="42147D9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20"/>
  </w:num>
  <w:num w:numId="4">
    <w:abstractNumId w:val="9"/>
  </w:num>
  <w:num w:numId="5">
    <w:abstractNumId w:val="18"/>
  </w:num>
  <w:num w:numId="6">
    <w:abstractNumId w:val="16"/>
  </w:num>
  <w:num w:numId="7">
    <w:abstractNumId w:val="6"/>
  </w:num>
  <w:num w:numId="8">
    <w:abstractNumId w:val="12"/>
  </w:num>
  <w:num w:numId="9">
    <w:abstractNumId w:val="8"/>
  </w:num>
  <w:num w:numId="10">
    <w:abstractNumId w:val="10"/>
  </w:num>
  <w:num w:numId="11">
    <w:abstractNumId w:val="14"/>
  </w:num>
  <w:num w:numId="12">
    <w:abstractNumId w:val="15"/>
  </w:num>
  <w:num w:numId="13">
    <w:abstractNumId w:val="1"/>
  </w:num>
  <w:num w:numId="14">
    <w:abstractNumId w:val="3"/>
  </w:num>
  <w:num w:numId="15">
    <w:abstractNumId w:val="4"/>
  </w:num>
  <w:num w:numId="16">
    <w:abstractNumId w:val="17"/>
  </w:num>
  <w:num w:numId="17">
    <w:abstractNumId w:val="11"/>
  </w:num>
  <w:num w:numId="18">
    <w:abstractNumId w:val="7"/>
  </w:num>
  <w:num w:numId="19">
    <w:abstractNumId w:val="13"/>
  </w:num>
  <w:num w:numId="20">
    <w:abstractNumId w:val="5"/>
  </w:num>
  <w:num w:numId="21">
    <w:abstractNumId w:val="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27"/>
    <w:rsid w:val="00157DB6"/>
    <w:rsid w:val="001E0F7D"/>
    <w:rsid w:val="001F1D90"/>
    <w:rsid w:val="00290BF3"/>
    <w:rsid w:val="002E5513"/>
    <w:rsid w:val="00310713"/>
    <w:rsid w:val="00313930"/>
    <w:rsid w:val="003A4492"/>
    <w:rsid w:val="003D4D50"/>
    <w:rsid w:val="00434D0E"/>
    <w:rsid w:val="004459D0"/>
    <w:rsid w:val="004639DF"/>
    <w:rsid w:val="00525104"/>
    <w:rsid w:val="00553C56"/>
    <w:rsid w:val="00601FFE"/>
    <w:rsid w:val="006C34C9"/>
    <w:rsid w:val="006C6249"/>
    <w:rsid w:val="006E3776"/>
    <w:rsid w:val="0077756D"/>
    <w:rsid w:val="007E1F6F"/>
    <w:rsid w:val="00842A38"/>
    <w:rsid w:val="008A0BF0"/>
    <w:rsid w:val="00981C9E"/>
    <w:rsid w:val="009E0883"/>
    <w:rsid w:val="009F75E0"/>
    <w:rsid w:val="00AC2371"/>
    <w:rsid w:val="00B10922"/>
    <w:rsid w:val="00B129BD"/>
    <w:rsid w:val="00C23C18"/>
    <w:rsid w:val="00C95920"/>
    <w:rsid w:val="00CC5680"/>
    <w:rsid w:val="00D04C4F"/>
    <w:rsid w:val="00D433D3"/>
    <w:rsid w:val="00DD221F"/>
    <w:rsid w:val="00E26838"/>
    <w:rsid w:val="00ED3DC2"/>
    <w:rsid w:val="00F07613"/>
    <w:rsid w:val="00F25227"/>
    <w:rsid w:val="00FD540E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26A0"/>
  <w15:docId w15:val="{8DECD161-EA16-AB49-AC9E-9C352D14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BF3"/>
    <w:pPr>
      <w:ind w:left="720"/>
      <w:contextualSpacing/>
    </w:pPr>
  </w:style>
  <w:style w:type="paragraph" w:customStyle="1" w:styleId="1">
    <w:name w:val="Без интервала1"/>
    <w:rsid w:val="00FD540E"/>
    <w:pPr>
      <w:suppressAutoHyphens/>
      <w:spacing w:after="0" w:line="240" w:lineRule="auto"/>
    </w:pPr>
    <w:rPr>
      <w:rFonts w:ascii="Calibri" w:eastAsia="SimSun" w:hAnsi="Calibri" w:cs="font315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GrigaS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Elizabeth Matveychuk</cp:lastModifiedBy>
  <cp:revision>7</cp:revision>
  <cp:lastPrinted>2016-06-29T09:51:00Z</cp:lastPrinted>
  <dcterms:created xsi:type="dcterms:W3CDTF">2020-12-09T08:14:00Z</dcterms:created>
  <dcterms:modified xsi:type="dcterms:W3CDTF">2020-12-24T09:38:00Z</dcterms:modified>
</cp:coreProperties>
</file>